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tab/>
      </w:r>
    </w:p>
    <w:p>
      <w:pPr>
        <w:pStyle w:val="Normal"/>
        <w:rPr>
          <w:rFonts w:ascii="Arial" w:hAnsi="Arial"/>
          <w:sz w:val="20"/>
          <w:szCs w:val="20"/>
        </w:rPr>
      </w:pPr>
      <w:r>
        <w:rPr>
          <w:rFonts w:ascii="Arial" w:hAnsi="Arial"/>
          <w:sz w:val="20"/>
          <w:szCs w:val="20"/>
        </w:rPr>
        <w:t>Uw naam</w:t>
        <w:br/>
        <w:t>en adres</w:t>
      </w:r>
    </w:p>
    <w:p>
      <w:pPr>
        <w:pStyle w:val="Normal"/>
        <w:rPr/>
      </w:pPr>
      <w:r>
        <w:rPr/>
      </w:r>
    </w:p>
    <w:p>
      <w:pPr>
        <w:pStyle w:val="Normal"/>
        <w:rPr/>
      </w:pPr>
      <w:r>
        <w:rPr/>
      </w:r>
    </w:p>
    <w:p>
      <w:pPr>
        <w:pStyle w:val="Normal"/>
        <w:rPr>
          <w:rFonts w:ascii="Arial" w:hAnsi="Arial"/>
        </w:rPr>
      </w:pPr>
      <w:r>
        <w:rPr>
          <w:rFonts w:ascii="Arial" w:hAnsi="Arial"/>
        </w:rPr>
        <w:tab/>
        <w:tab/>
        <w:tab/>
        <w:tab/>
        <w:tab/>
        <w:tab/>
        <w:tab/>
        <w:tab/>
        <w:tab/>
        <w:tab/>
        <w:tab/>
        <w:tab/>
        <w:tab/>
        <w:tab/>
      </w:r>
      <w:r>
        <w:rPr>
          <w:rFonts w:ascii="Arial" w:hAnsi="Arial"/>
          <w:sz w:val="20"/>
          <w:szCs w:val="20"/>
        </w:rPr>
        <w:t>Aan het college van burgemeester en schepenen</w:t>
        <w:br/>
        <w:tab/>
        <w:tab/>
        <w:tab/>
        <w:tab/>
        <w:tab/>
        <w:tab/>
        <w:tab/>
        <w:t>Gemeenteplein 1</w:t>
        <w:br/>
        <w:tab/>
        <w:tab/>
        <w:tab/>
        <w:tab/>
        <w:tab/>
        <w:tab/>
        <w:tab/>
        <w:t>1700 Dilbeek</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rPr>
      </w:pPr>
      <w:r>
        <w:rPr>
          <w:rFonts w:ascii="Arial" w:hAnsi="Arial"/>
          <w:sz w:val="20"/>
          <w:szCs w:val="20"/>
        </w:rPr>
        <w:tab/>
        <w:tab/>
        <w:tab/>
        <w:tab/>
        <w:tab/>
        <w:tab/>
        <w:tab/>
        <w:t xml:space="preserve">Dilbeek,         </w:t>
      </w:r>
      <w:r>
        <w:rPr>
          <w:rFonts w:ascii="Arial" w:hAnsi="Arial"/>
          <w:sz w:val="20"/>
          <w:szCs w:val="20"/>
        </w:rPr>
        <w:t>maart</w:t>
      </w:r>
      <w:r>
        <w:rPr>
          <w:rFonts w:ascii="Arial" w:hAnsi="Arial"/>
          <w:sz w:val="20"/>
          <w:szCs w:val="20"/>
        </w:rPr>
        <w:t xml:space="preserve"> 201</w:t>
      </w:r>
      <w:r>
        <w:rPr>
          <w:rFonts w:ascii="Arial" w:hAnsi="Arial"/>
          <w:sz w:val="20"/>
          <w:szCs w:val="20"/>
        </w:rPr>
        <w:t>7</w:t>
      </w:r>
      <w:r>
        <w:rPr>
          <w:rFonts w:ascii="Arial" w:hAnsi="Arial"/>
        </w:rPr>
        <w:br/>
      </w:r>
    </w:p>
    <w:p>
      <w:pPr>
        <w:pStyle w:val="Normal"/>
        <w:rPr>
          <w:rFonts w:ascii="Arial" w:hAnsi="Arial"/>
        </w:rPr>
      </w:pPr>
      <w:r>
        <w:rPr>
          <w:rFonts w:ascii="Arial" w:hAnsi="Arial"/>
        </w:rPr>
        <w:br/>
        <w:t>BEZWAAR tegen de afschaffing van voetweg 102 en gedeeltelijke verplaatsing van voetweg 99 in de atlas der buurtwegen van Dilbeek</w:t>
      </w:r>
      <w:r>
        <w:rPr>
          <w:rFonts w:ascii="Arial" w:hAnsi="Arial"/>
        </w:rPr>
        <w:t>.</w:t>
      </w:r>
      <w:r>
        <w:rPr>
          <w:rFonts w:ascii="Arial" w:hAnsi="Arial"/>
        </w:rPr>
        <w:br/>
        <w:br/>
        <w:br/>
      </w:r>
      <w:r>
        <w:rPr>
          <w:rFonts w:ascii="Arial" w:hAnsi="Arial"/>
          <w:sz w:val="20"/>
          <w:szCs w:val="20"/>
        </w:rPr>
        <w:t>Opnieuw werd een aanvraag ingediend om een intensief gebruikte voetweg af te schaffen, en een andere onnodig te verleggen.</w:t>
        <w:br/>
        <w:br/>
        <w:t xml:space="preserve">Beide voetwegen zijn in behoorlijke staat en worden intensief gebruikt door </w:t>
      </w:r>
      <w:r>
        <w:rPr>
          <w:rFonts w:ascii="Arial" w:hAnsi="Arial"/>
          <w:b w:val="false"/>
          <w:i w:val="false"/>
          <w:caps w:val="false"/>
          <w:smallCaps w:val="false"/>
          <w:spacing w:val="0"/>
          <w:sz w:val="20"/>
          <w:szCs w:val="20"/>
        </w:rPr>
        <w:t>omwonenden, wandelaars, joggers en mountainbikers van Dilbeek en ver daarbuiten.</w:t>
        <w:br/>
        <w:br/>
        <w:t xml:space="preserve">Op </w:t>
      </w:r>
      <w:r>
        <w:rPr>
          <w:rFonts w:ascii="Arial" w:hAnsi="Arial"/>
          <w:b/>
          <w:bCs/>
          <w:i w:val="false"/>
          <w:caps w:val="false"/>
          <w:smallCaps w:val="false"/>
          <w:spacing w:val="0"/>
          <w:sz w:val="20"/>
          <w:szCs w:val="20"/>
        </w:rPr>
        <w:t>voetweg 99</w:t>
      </w:r>
      <w:r>
        <w:rPr>
          <w:rFonts w:ascii="Arial" w:hAnsi="Arial"/>
          <w:b w:val="false"/>
          <w:i w:val="false"/>
          <w:caps w:val="false"/>
          <w:smallCaps w:val="false"/>
          <w:spacing w:val="0"/>
          <w:sz w:val="20"/>
          <w:szCs w:val="20"/>
        </w:rPr>
        <w:t xml:space="preserve"> was er tijdelijk een zeer drassig stuk, doch na het herstel van een verstopte greppel is dit probleem verdwenen </w:t>
      </w:r>
      <w:r>
        <w:rPr>
          <w:rFonts w:ascii="Arial" w:hAnsi="Arial"/>
          <w:b w:val="false"/>
          <w:i w:val="false"/>
          <w:caps w:val="false"/>
          <w:smallCaps w:val="false"/>
          <w:spacing w:val="0"/>
          <w:sz w:val="20"/>
          <w:szCs w:val="20"/>
        </w:rPr>
        <w:t>sinds september 2016</w:t>
      </w:r>
      <w:r>
        <w:rPr>
          <w:rFonts w:ascii="Arial" w:hAnsi="Arial"/>
          <w:b w:val="false"/>
          <w:i w:val="false"/>
          <w:caps w:val="false"/>
          <w:smallCaps w:val="false"/>
          <w:spacing w:val="0"/>
          <w:sz w:val="20"/>
          <w:szCs w:val="20"/>
        </w:rPr>
        <w:t>. Bij het door de aanvragers voorgesteld tracé aan de oostkant van het bos wordt een helling van 13% vervangen door 19% gedurende 70 meter en 42% gedurende 4 meter. Nadien een knuppelpad gekneld tussen een moeras en een 7 meter hoge steile aarden wal. Na een klim zijn weer trappen vereist om een laatste steile helling te overwinnen: ongeveer 45% helling gedurende 3 meter mét haarspeldbocht.</w:t>
        <w:br/>
        <w:t>Dit wordt een zeer hinderlijk parcours voor zowel wandelaars, joggers als mountainbikers.</w:t>
        <w:br/>
        <w:t>Bovendien vereist de aanleg van dit nieuwe tracé het verwijderen van ongeveer 500 m2 dichte en gevarieerde plantengroei, wat ecologische schade berokkent.</w:t>
      </w:r>
    </w:p>
    <w:p>
      <w:pPr>
        <w:pStyle w:val="Normal"/>
        <w:rPr>
          <w:b w:val="false"/>
          <w:i w:val="false"/>
          <w:caps w:val="false"/>
          <w:smallCaps w:val="false"/>
          <w:spacing w:val="0"/>
        </w:rPr>
      </w:pPr>
      <w:r>
        <w:rPr>
          <w:rFonts w:ascii="Arial" w:hAnsi="Arial"/>
          <w:sz w:val="20"/>
          <w:szCs w:val="20"/>
        </w:rPr>
      </w:r>
    </w:p>
    <w:p>
      <w:pPr>
        <w:pStyle w:val="Normal"/>
        <w:rPr>
          <w:rFonts w:ascii="Arial" w:hAnsi="Arial"/>
          <w:sz w:val="20"/>
          <w:szCs w:val="20"/>
        </w:rPr>
      </w:pPr>
      <w:r>
        <w:rPr>
          <w:rFonts w:ascii="Arial" w:hAnsi="Arial"/>
          <w:b w:val="false"/>
          <w:i w:val="false"/>
          <w:caps w:val="false"/>
          <w:smallCaps w:val="false"/>
          <w:spacing w:val="0"/>
          <w:sz w:val="20"/>
          <w:szCs w:val="20"/>
        </w:rPr>
        <w:t>De enige hinder die gebruikers momenteel ondervinden, is het geblaf en dreigend tegen de afsluiting springen van de 4 honden van de aanvragers. Een oplossing hiervoor is het feitelijk verplaatsen (= geen wijziging in de Atlas) van het gedeelte van voetweg 99, dat nu grenst aan de tuinafsluiting naar wat de aanvragers aangeven als het atlastraject. Dit is een droog gedeelte met verspreid staande bomen en weinig ondergroei, zodat de aanleg eenvoudig is, zonder kappen van bomen en zonder ecologische schade.</w:t>
      </w:r>
      <w:r>
        <w:rPr>
          <w:rFonts w:ascii="Arial" w:hAnsi="Arial"/>
          <w:sz w:val="20"/>
          <w:szCs w:val="20"/>
        </w:rPr>
        <w:br/>
        <w:br/>
      </w:r>
      <w:r>
        <w:rPr>
          <w:rFonts w:ascii="Arial" w:hAnsi="Arial"/>
          <w:b/>
          <w:bCs/>
          <w:i w:val="false"/>
          <w:caps w:val="false"/>
          <w:smallCaps w:val="false"/>
          <w:spacing w:val="0"/>
          <w:sz w:val="20"/>
          <w:szCs w:val="20"/>
        </w:rPr>
        <w:t>Voetweg 102</w:t>
      </w:r>
      <w:r>
        <w:rPr>
          <w:rFonts w:ascii="Arial" w:hAnsi="Arial"/>
          <w:b w:val="false"/>
          <w:i w:val="false"/>
          <w:caps w:val="false"/>
          <w:smallCaps w:val="false"/>
          <w:spacing w:val="0"/>
          <w:sz w:val="20"/>
          <w:szCs w:val="20"/>
        </w:rPr>
        <w:t xml:space="preserve">, alhoewel slechts 90 meter lang, is een onmisbare schakel in het Dilbeekse netwerk van trage wegen. </w:t>
        <w:br/>
      </w:r>
      <w:r>
        <w:rPr>
          <w:rFonts w:ascii="Arial" w:hAnsi="Arial"/>
          <w:b w:val="false"/>
          <w:i w:val="false"/>
          <w:caps w:val="false"/>
          <w:smallCaps w:val="false"/>
          <w:spacing w:val="0"/>
          <w:sz w:val="20"/>
          <w:szCs w:val="20"/>
        </w:rPr>
        <w:t>Door gebruikers het meest gebruikt is enerzijds de combinatie van voetwegen</w:t>
      </w:r>
      <w:r>
        <w:rPr>
          <w:rFonts w:ascii="Arial" w:hAnsi="Arial"/>
          <w:b w:val="false"/>
          <w:i w:val="false"/>
          <w:caps w:val="false"/>
          <w:smallCaps w:val="false"/>
          <w:spacing w:val="0"/>
          <w:sz w:val="20"/>
          <w:szCs w:val="20"/>
        </w:rPr>
        <w:t xml:space="preserve"> 100, </w:t>
      </w:r>
      <w:r>
        <w:rPr>
          <w:rFonts w:ascii="Arial" w:hAnsi="Arial"/>
          <w:b w:val="false"/>
          <w:i w:val="false"/>
          <w:caps w:val="false"/>
          <w:smallCaps w:val="false"/>
          <w:spacing w:val="0"/>
          <w:sz w:val="20"/>
          <w:szCs w:val="20"/>
        </w:rPr>
        <w:t xml:space="preserve">102, </w:t>
      </w:r>
      <w:r>
        <w:rPr>
          <w:rFonts w:ascii="Arial" w:hAnsi="Arial"/>
          <w:b w:val="false"/>
          <w:i w:val="false"/>
          <w:caps w:val="false"/>
          <w:smallCaps w:val="false"/>
          <w:spacing w:val="0"/>
          <w:sz w:val="20"/>
          <w:szCs w:val="20"/>
        </w:rPr>
        <w:t xml:space="preserve">99 en 98, </w:t>
      </w:r>
      <w:r>
        <w:rPr>
          <w:rFonts w:ascii="Arial" w:hAnsi="Arial"/>
          <w:b w:val="false"/>
          <w:i w:val="false"/>
          <w:caps w:val="false"/>
          <w:smallCaps w:val="false"/>
          <w:spacing w:val="0"/>
          <w:sz w:val="20"/>
          <w:szCs w:val="20"/>
        </w:rPr>
        <w:t xml:space="preserve">een </w:t>
      </w:r>
      <w:r>
        <w:rPr>
          <w:rFonts w:ascii="Arial" w:hAnsi="Arial"/>
          <w:b w:val="false"/>
          <w:i w:val="false"/>
          <w:caps w:val="false"/>
          <w:smallCaps w:val="false"/>
          <w:spacing w:val="0"/>
          <w:sz w:val="20"/>
          <w:szCs w:val="20"/>
        </w:rPr>
        <w:t xml:space="preserve">aaneengesloten geheel van voetwegen tussen de Snakkaertstraat en d'Arconatistraat, </w:t>
      </w:r>
      <w:r>
        <w:rPr>
          <w:rFonts w:ascii="Arial" w:hAnsi="Arial"/>
          <w:b w:val="false"/>
          <w:i w:val="false"/>
          <w:caps w:val="false"/>
          <w:smallCaps w:val="false"/>
          <w:spacing w:val="0"/>
          <w:sz w:val="20"/>
          <w:szCs w:val="20"/>
        </w:rPr>
        <w:t>anderzijds de combinatie van 99, 102 en 100, zoals de be</w:t>
      </w:r>
      <w:r>
        <w:rPr>
          <w:rFonts w:ascii="Arial" w:hAnsi="Arial"/>
          <w:b w:val="false"/>
          <w:i w:val="false"/>
          <w:caps w:val="false"/>
          <w:smallCaps w:val="false"/>
          <w:spacing w:val="0"/>
          <w:sz w:val="20"/>
          <w:szCs w:val="20"/>
        </w:rPr>
        <w:t>w</w:t>
      </w:r>
      <w:r>
        <w:rPr>
          <w:rFonts w:ascii="Arial" w:hAnsi="Arial"/>
          <w:b w:val="false"/>
          <w:i w:val="false"/>
          <w:caps w:val="false"/>
          <w:smallCaps w:val="false"/>
          <w:spacing w:val="0"/>
          <w:sz w:val="20"/>
          <w:szCs w:val="20"/>
        </w:rPr>
        <w:t>egwijzerde Wolfsputtenwandeling.</w:t>
        <w:br/>
        <w:t>Ook tal van andere combinaties zijn in gebruik, waarbij voetweg 102 de steeds gebruikte schakel is vanuit alle windrichtingen, zoals een brug over een snelweg waar diverse wegen samenkomen.</w:t>
      </w:r>
      <w:r>
        <w:rPr>
          <w:rFonts w:ascii="Arial" w:hAnsi="Arial"/>
          <w:b w:val="false"/>
          <w:i w:val="false"/>
          <w:caps w:val="false"/>
          <w:smallCaps w:val="false"/>
          <w:spacing w:val="0"/>
          <w:sz w:val="20"/>
          <w:szCs w:val="20"/>
        </w:rPr>
        <w:t xml:space="preserve"> Zonder deze schakel vermindert de gebruiksmogelijkheid van de aangrenzende trage wegen zeer sterk én gaan heel wat wandelcombinaties verloren.</w:t>
      </w:r>
    </w:p>
    <w:p>
      <w:pPr>
        <w:pStyle w:val="Tekstblok"/>
        <w:widowControl/>
        <w:ind w:left="0" w:right="0" w:hanging="0"/>
        <w:rPr>
          <w:rFonts w:ascii="Arial" w:hAnsi="Arial"/>
          <w:b w:val="false"/>
          <w:i w:val="false"/>
          <w:caps w:val="false"/>
          <w:smallCaps w:val="false"/>
          <w:spacing w:val="0"/>
          <w:sz w:val="20"/>
          <w:szCs w:val="20"/>
        </w:rPr>
      </w:pPr>
      <w:r>
        <w:rPr>
          <w:rFonts w:ascii="Arial" w:hAnsi="Arial"/>
          <w:b w:val="false"/>
          <w:i w:val="false"/>
          <w:caps w:val="false"/>
          <w:smallCaps w:val="false"/>
          <w:spacing w:val="0"/>
          <w:sz w:val="20"/>
          <w:szCs w:val="20"/>
        </w:rPr>
      </w:r>
    </w:p>
    <w:p>
      <w:pPr>
        <w:pStyle w:val="Tekstblok"/>
        <w:widowControl/>
        <w:ind w:left="0" w:right="0" w:hanging="0"/>
        <w:rPr>
          <w:rFonts w:ascii="Arial" w:hAnsi="Arial"/>
          <w:b w:val="false"/>
          <w:i w:val="false"/>
          <w:caps w:val="false"/>
          <w:smallCaps w:val="false"/>
          <w:spacing w:val="0"/>
          <w:sz w:val="20"/>
          <w:szCs w:val="20"/>
        </w:rPr>
      </w:pPr>
      <w:r>
        <w:rPr>
          <w:rFonts w:ascii="Arial" w:hAnsi="Arial"/>
          <w:b w:val="false"/>
          <w:i w:val="false"/>
          <w:caps w:val="false"/>
          <w:smallCaps w:val="false"/>
          <w:spacing w:val="0"/>
          <w:sz w:val="20"/>
          <w:szCs w:val="20"/>
        </w:rPr>
        <w:t xml:space="preserve">We verzoeken u dan ook deze aanvraag negatief te adviseren. </w:t>
      </w:r>
    </w:p>
    <w:p>
      <w:pPr>
        <w:pStyle w:val="Tekstblok"/>
        <w:widowControl/>
        <w:ind w:left="0" w:right="0" w:hanging="0"/>
        <w:rPr>
          <w:rFonts w:ascii="Arial" w:hAnsi="Arial"/>
          <w:b w:val="false"/>
          <w:i w:val="false"/>
          <w:caps w:val="false"/>
          <w:smallCaps w:val="false"/>
          <w:spacing w:val="0"/>
          <w:sz w:val="20"/>
        </w:rPr>
      </w:pPr>
      <w:r>
        <w:rPr>
          <w:rFonts w:ascii="Arial" w:hAnsi="Arial"/>
          <w:b w:val="false"/>
          <w:i w:val="false"/>
          <w:caps w:val="false"/>
          <w:smallCaps w:val="false"/>
          <w:spacing w:val="0"/>
          <w:sz w:val="20"/>
        </w:rPr>
      </w:r>
    </w:p>
    <w:p>
      <w:pPr>
        <w:pStyle w:val="Normal"/>
        <w:rPr/>
      </w:pPr>
      <w:r>
        <w:rPr/>
      </w:r>
    </w:p>
    <w:p>
      <w:pPr>
        <w:pStyle w:val="Normal"/>
        <w:rPr/>
      </w:pPr>
      <w:r>
        <w:rPr/>
      </w:r>
    </w:p>
    <w:p>
      <w:pPr>
        <w:pStyle w:val="Normal"/>
        <w:rPr/>
      </w:pPr>
      <w:r>
        <w:rPr/>
      </w:r>
    </w:p>
    <w:p>
      <w:pPr>
        <w:pStyle w:val="Normal"/>
        <w:rPr/>
      </w:pPr>
      <w:r>
        <w:rPr/>
      </w:r>
    </w:p>
    <w:p>
      <w:pPr>
        <w:pStyle w:val="Normal"/>
        <w:rPr/>
      </w:pPr>
      <w:r>
        <w:rPr/>
        <w:tab/>
        <w:tab/>
        <w:tab/>
        <w:tab/>
        <w:tab/>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nl-B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nl-BE" w:eastAsia="zh-CN" w:bidi="hi-IN"/>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2027</TotalTime>
  <Application>LibreOffice/4.4.0.3$Windows_x86 LibreOffice_project/de093506bcdc5fafd9023ee680b8c60e3e0645d7</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2016-10-09T11:10:17Z</dcterms:created>
  <dc:language>nl-BE</dc:language>
  <cp:lastPrinted>2016-10-09T11:40:42Z</cp:lastPrinted>
  <dcterms:modified xsi:type="dcterms:W3CDTF">2017-03-18T14:39:21Z</dcterms:modified>
  <cp:revision>8</cp:revision>
</cp:coreProperties>
</file>

<file path=docProps/custom.xml><?xml version="1.0" encoding="utf-8"?>
<Properties xmlns="http://schemas.openxmlformats.org/officeDocument/2006/custom-properties" xmlns:vt="http://schemas.openxmlformats.org/officeDocument/2006/docPropsVTypes"/>
</file>